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bidi w:val="0"/>
        <w:spacing w:line="520" w:lineRule="exact"/>
        <w:jc w:val="center"/>
        <w:textAlignment w:val="auto"/>
        <w:rPr>
          <w:rFonts w:hint="default"/>
          <w:b/>
          <w:bCs/>
          <w:sz w:val="36"/>
          <w:szCs w:val="36"/>
          <w:lang w:val="en-US" w:eastAsia="zh-CN"/>
        </w:rPr>
      </w:pPr>
      <w:r>
        <w:rPr>
          <w:rFonts w:hint="eastAsia"/>
          <w:b/>
          <w:bCs/>
          <w:sz w:val="36"/>
          <w:szCs w:val="36"/>
          <w:lang w:val="en-US" w:eastAsia="zh-CN"/>
        </w:rPr>
        <w:t>通用技术集团哈尔滨量具刃具有限责任公司部分中层岗位公开招聘公告</w:t>
      </w:r>
    </w:p>
    <w:p>
      <w:pPr>
        <w:pStyle w:val="3"/>
        <w:pageBreakBefore w:val="0"/>
        <w:kinsoku/>
        <w:overflowPunct/>
        <w:topLinePunct w:val="0"/>
        <w:autoSpaceDE/>
        <w:bidi w:val="0"/>
        <w:spacing w:beforeAutospacing="0" w:afterAutospacing="0" w:line="520" w:lineRule="exact"/>
        <w:ind w:firstLine="640" w:firstLineChars="200"/>
        <w:textAlignment w:val="auto"/>
        <w:rPr>
          <w:rStyle w:val="6"/>
          <w:rFonts w:hint="eastAsia" w:ascii="仿宋" w:hAnsi="仿宋" w:eastAsia="仿宋" w:cs="Times New Roman"/>
          <w:b w:val="0"/>
          <w:bCs/>
          <w:sz w:val="32"/>
          <w:szCs w:val="32"/>
          <w:lang w:val="en-US" w:eastAsia="zh-CN"/>
        </w:rPr>
      </w:pPr>
    </w:p>
    <w:p>
      <w:pPr>
        <w:pStyle w:val="3"/>
        <w:keepNext w:val="0"/>
        <w:keepLines w:val="0"/>
        <w:pageBreakBefore w:val="0"/>
        <w:widowControl/>
        <w:shd w:val="clear" w:color="auto" w:fill="FFFFFF"/>
        <w:kinsoku/>
        <w:wordWrap w:val="0"/>
        <w:overflowPunct/>
        <w:topLinePunct w:val="0"/>
        <w:autoSpaceDE/>
        <w:bidi w:val="0"/>
        <w:spacing w:beforeAutospacing="0" w:afterAutospacing="0" w:line="520" w:lineRule="exact"/>
        <w:ind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用技术集团哈尔滨量具刃具有限责任公司(简称“通用技术哈量公司”）隶属于中央直接管理的国有重要骨干企业中国通用技术（集团）控股有限责任公司。通用技术哈量公司成立于1952年，是我国“一五”期间156项重点工程中唯一制造工量具产品的企业，被称为“中国工量具制造业的摇篮”。</w:t>
      </w:r>
    </w:p>
    <w:p>
      <w:pPr>
        <w:pStyle w:val="3"/>
        <w:keepNext w:val="0"/>
        <w:keepLines w:val="0"/>
        <w:pageBreakBefore w:val="0"/>
        <w:widowControl/>
        <w:shd w:val="clear" w:color="auto" w:fill="FFFFFF"/>
        <w:kinsoku/>
        <w:wordWrap w:val="0"/>
        <w:overflowPunct/>
        <w:topLinePunct w:val="0"/>
        <w:autoSpaceDE/>
        <w:bidi w:val="0"/>
        <w:spacing w:beforeAutospacing="0" w:afterAutospacing="0" w:line="520" w:lineRule="exact"/>
        <w:ind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用技术哈量公司“连环（LINKS）”、“KELCH”品牌在国内外享有较高的市场知名度，企业先后被授予国家技术创新示范企业、国家知识产权优势企业、博士后科研工作站、机械工业数控工具系统工程研究中心、机械工业齿轮量仪重点实验室。面对新的发展机遇，通用技术哈量公司深入贯彻新发展理念，突出技术创新，着力建设成为国内领先、国际一流的量具量仪及精密刀具科技型专业制造企业。</w:t>
      </w:r>
    </w:p>
    <w:p>
      <w:pPr>
        <w:pStyle w:val="3"/>
        <w:keepNext w:val="0"/>
        <w:keepLines w:val="0"/>
        <w:pageBreakBefore w:val="0"/>
        <w:widowControl/>
        <w:shd w:val="clear" w:color="auto" w:fill="FFFFFF"/>
        <w:kinsoku/>
        <w:wordWrap w:val="0"/>
        <w:overflowPunct/>
        <w:topLinePunct w:val="0"/>
        <w:autoSpaceDE/>
        <w:bidi w:val="0"/>
        <w:spacing w:beforeAutospacing="0" w:afterAutospacing="0" w:line="520" w:lineRule="exact"/>
        <w:ind w:firstLine="640" w:firstLineChars="200"/>
        <w:jc w:val="both"/>
        <w:textAlignment w:val="auto"/>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根据</w:t>
      </w:r>
      <w:r>
        <w:rPr>
          <w:rFonts w:hint="eastAsia" w:ascii="仿宋" w:hAnsi="仿宋" w:eastAsia="仿宋" w:cs="仿宋"/>
          <w:color w:val="000000"/>
          <w:sz w:val="32"/>
          <w:szCs w:val="32"/>
          <w:shd w:val="clear" w:color="auto" w:fill="FFFFFF"/>
          <w:lang w:val="en-US" w:eastAsia="zh-CN"/>
        </w:rPr>
        <w:t>公司战略</w:t>
      </w:r>
      <w:r>
        <w:rPr>
          <w:rFonts w:hint="eastAsia" w:ascii="仿宋" w:hAnsi="仿宋" w:eastAsia="仿宋" w:cs="仿宋"/>
          <w:color w:val="000000"/>
          <w:sz w:val="32"/>
          <w:szCs w:val="32"/>
          <w:shd w:val="clear" w:color="auto" w:fill="FFFFFF"/>
        </w:rPr>
        <w:t>规划，为加强干部队伍建设，现面向集团系统内</w:t>
      </w:r>
      <w:r>
        <w:rPr>
          <w:rFonts w:hint="eastAsia" w:ascii="仿宋" w:hAnsi="仿宋" w:eastAsia="仿宋" w:cs="仿宋"/>
          <w:color w:val="000000"/>
          <w:sz w:val="32"/>
          <w:szCs w:val="32"/>
          <w:shd w:val="clear" w:color="auto" w:fill="FFFFFF"/>
          <w:lang w:val="en-US" w:eastAsia="zh-CN"/>
        </w:rPr>
        <w:t>外</w:t>
      </w:r>
      <w:r>
        <w:rPr>
          <w:rFonts w:hint="eastAsia" w:ascii="仿宋" w:hAnsi="仿宋" w:eastAsia="仿宋" w:cs="仿宋"/>
          <w:color w:val="000000"/>
          <w:sz w:val="32"/>
          <w:szCs w:val="32"/>
          <w:shd w:val="clear" w:color="auto" w:fill="FFFFFF"/>
        </w:rPr>
        <w:t>部</w:t>
      </w:r>
      <w:r>
        <w:rPr>
          <w:rFonts w:hint="eastAsia" w:ascii="仿宋" w:hAnsi="仿宋" w:eastAsia="仿宋" w:cs="仿宋"/>
          <w:color w:val="000000"/>
          <w:sz w:val="32"/>
          <w:szCs w:val="32"/>
          <w:shd w:val="clear" w:color="auto" w:fill="FFFFFF"/>
          <w:lang w:val="zh-CN"/>
        </w:rPr>
        <w:t>公开</w:t>
      </w:r>
      <w:r>
        <w:rPr>
          <w:rFonts w:hint="eastAsia" w:ascii="仿宋" w:hAnsi="仿宋" w:eastAsia="仿宋" w:cs="仿宋"/>
          <w:color w:val="000000"/>
          <w:sz w:val="32"/>
          <w:szCs w:val="32"/>
          <w:shd w:val="clear" w:color="auto" w:fill="FFFFFF"/>
        </w:rPr>
        <w:t>招聘</w:t>
      </w:r>
      <w:r>
        <w:rPr>
          <w:rFonts w:hint="eastAsia" w:ascii="仿宋" w:hAnsi="仿宋" w:eastAsia="仿宋" w:cs="仿宋"/>
          <w:color w:val="000000"/>
          <w:sz w:val="32"/>
          <w:szCs w:val="32"/>
          <w:shd w:val="clear" w:color="auto" w:fill="FFFFFF"/>
          <w:lang w:val="en-US" w:eastAsia="zh-CN"/>
        </w:rPr>
        <w:t>部分</w:t>
      </w:r>
      <w:r>
        <w:rPr>
          <w:rFonts w:hint="eastAsia" w:ascii="仿宋" w:hAnsi="仿宋" w:eastAsia="仿宋" w:cs="仿宋"/>
          <w:color w:val="000000"/>
          <w:sz w:val="32"/>
          <w:szCs w:val="32"/>
          <w:shd w:val="clear" w:color="auto" w:fill="FFFFFF"/>
        </w:rPr>
        <w:t>岗位</w:t>
      </w:r>
      <w:r>
        <w:rPr>
          <w:rFonts w:hint="eastAsia" w:ascii="仿宋" w:hAnsi="仿宋" w:eastAsia="仿宋" w:cs="仿宋"/>
          <w:color w:val="000000"/>
          <w:sz w:val="32"/>
          <w:szCs w:val="32"/>
          <w:shd w:val="clear" w:color="auto" w:fill="FFFFFF"/>
          <w:lang w:val="en-US" w:eastAsia="zh-CN"/>
        </w:rPr>
        <w:t>中层干部</w:t>
      </w:r>
      <w:r>
        <w:rPr>
          <w:rFonts w:hint="eastAsia" w:ascii="仿宋" w:hAnsi="仿宋" w:eastAsia="仿宋" w:cs="仿宋"/>
          <w:color w:val="000000"/>
          <w:sz w:val="32"/>
          <w:szCs w:val="32"/>
          <w:shd w:val="clear" w:color="auto" w:fill="FFFFFF"/>
          <w:lang w:val="zh-CN"/>
        </w:rPr>
        <w:t>，欢迎</w:t>
      </w:r>
      <w:r>
        <w:rPr>
          <w:rFonts w:hint="eastAsia" w:ascii="仿宋" w:hAnsi="仿宋" w:eastAsia="仿宋" w:cs="仿宋"/>
          <w:color w:val="000000"/>
          <w:sz w:val="32"/>
          <w:szCs w:val="32"/>
          <w:shd w:val="clear" w:color="auto" w:fill="FFFFFF"/>
        </w:rPr>
        <w:t>广大</w:t>
      </w:r>
      <w:r>
        <w:rPr>
          <w:rFonts w:hint="eastAsia" w:ascii="仿宋" w:hAnsi="仿宋" w:eastAsia="仿宋" w:cs="仿宋"/>
          <w:color w:val="000000"/>
          <w:sz w:val="32"/>
          <w:szCs w:val="32"/>
          <w:shd w:val="clear" w:color="auto" w:fill="FFFFFF"/>
          <w:lang w:val="zh-CN"/>
        </w:rPr>
        <w:t>优秀人才积极报名。具体事宜公告如下：</w:t>
      </w:r>
    </w:p>
    <w:p>
      <w:pPr>
        <w:pStyle w:val="7"/>
        <w:keepNext w:val="0"/>
        <w:keepLines w:val="0"/>
        <w:pageBreakBefore w:val="0"/>
        <w:widowControl w:val="0"/>
        <w:kinsoku/>
        <w:overflowPunct/>
        <w:topLinePunct w:val="0"/>
        <w:autoSpaceDE/>
        <w:autoSpaceDN w:val="0"/>
        <w:bidi w:val="0"/>
        <w:spacing w:line="52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一、招聘岗位</w:t>
      </w:r>
    </w:p>
    <w:p>
      <w:pPr>
        <w:keepNext w:val="0"/>
        <w:keepLines w:val="0"/>
        <w:pageBreakBefore w:val="0"/>
        <w:kinsoku/>
        <w:overflowPunct/>
        <w:topLinePunct w:val="0"/>
        <w:autoSpaceDE/>
        <w:bidi w:val="0"/>
        <w:spacing w:line="520" w:lineRule="exact"/>
        <w:ind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1.战略运营部副部长（信息化建设方向）1人。</w:t>
      </w:r>
    </w:p>
    <w:p>
      <w:pPr>
        <w:keepNext w:val="0"/>
        <w:keepLines w:val="0"/>
        <w:pageBreakBefore w:val="0"/>
        <w:kinsoku/>
        <w:overflowPunct/>
        <w:topLinePunct w:val="0"/>
        <w:autoSpaceDE/>
        <w:bidi w:val="0"/>
        <w:spacing w:line="520" w:lineRule="exact"/>
        <w:ind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2.财务部副部长1人。</w:t>
      </w:r>
    </w:p>
    <w:p>
      <w:pPr>
        <w:keepNext w:val="0"/>
        <w:keepLines w:val="0"/>
        <w:pageBreakBefore w:val="0"/>
        <w:kinsoku/>
        <w:overflowPunct/>
        <w:topLinePunct w:val="0"/>
        <w:autoSpaceDE/>
        <w:bidi w:val="0"/>
        <w:spacing w:line="520" w:lineRule="exact"/>
        <w:ind w:firstLine="64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3.党群人力部副部长（人力资源管理方向）1人。</w:t>
      </w:r>
    </w:p>
    <w:p>
      <w:pPr>
        <w:keepNext w:val="0"/>
        <w:keepLines w:val="0"/>
        <w:pageBreakBefore w:val="0"/>
        <w:kinsoku/>
        <w:overflowPunct/>
        <w:topLinePunct w:val="0"/>
        <w:autoSpaceDE/>
        <w:bidi w:val="0"/>
        <w:spacing w:line="520" w:lineRule="exact"/>
        <w:ind w:firstLine="64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4.安全环保部副部长1人。</w:t>
      </w:r>
    </w:p>
    <w:p>
      <w:pPr>
        <w:keepNext w:val="0"/>
        <w:keepLines w:val="0"/>
        <w:pageBreakBefore w:val="0"/>
        <w:kinsoku/>
        <w:overflowPunct/>
        <w:topLinePunct w:val="0"/>
        <w:autoSpaceDE/>
        <w:bidi w:val="0"/>
        <w:spacing w:line="520" w:lineRule="exact"/>
        <w:ind w:firstLine="64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5.营销服务中心总经理1人。</w:t>
      </w:r>
    </w:p>
    <w:p>
      <w:pPr>
        <w:keepNext w:val="0"/>
        <w:keepLines w:val="0"/>
        <w:pageBreakBefore w:val="0"/>
        <w:kinsoku/>
        <w:overflowPunct/>
        <w:topLinePunct w:val="0"/>
        <w:autoSpaceDE/>
        <w:bidi w:val="0"/>
        <w:spacing w:line="520" w:lineRule="exact"/>
        <w:ind w:firstLine="64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6.电子商务公司总经理1人</w:t>
      </w:r>
      <w:r>
        <w:rPr>
          <w:rFonts w:hint="eastAsia" w:ascii="仿宋" w:hAnsi="仿宋" w:eastAsia="仿宋" w:cs="仿宋"/>
          <w:color w:val="auto"/>
          <w:sz w:val="32"/>
          <w:szCs w:val="32"/>
          <w:highlight w:val="none"/>
        </w:rPr>
        <w:t>。</w:t>
      </w:r>
    </w:p>
    <w:p>
      <w:pPr>
        <w:keepNext w:val="0"/>
        <w:keepLines w:val="0"/>
        <w:pageBreakBefore w:val="0"/>
        <w:kinsoku/>
        <w:overflowPunct/>
        <w:topLinePunct w:val="0"/>
        <w:autoSpaceDE/>
        <w:bidi w:val="0"/>
        <w:spacing w:line="520" w:lineRule="exact"/>
        <w:ind w:firstLine="640" w:firstLineChars="200"/>
        <w:textAlignment w:val="auto"/>
        <w:rPr>
          <w:rFonts w:hint="eastAsia"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二、任职基本条件</w:t>
      </w:r>
    </w:p>
    <w:p>
      <w:pPr>
        <w:pageBreakBefore w:val="0"/>
        <w:kinsoku/>
        <w:overflowPunct/>
        <w:topLinePunct w:val="0"/>
        <w:autoSpaceDE/>
        <w:bidi w:val="0"/>
        <w:adjustRightInd w:val="0"/>
        <w:snapToGrid w:val="0"/>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自觉坚持以习近平新时代中国特色社会主义思想为指导，增强“四个意识”、坚定“四个自信”、做到“两个维护”，坚决执行党和国家的方针政策，严格遵守党的政治纪律和政治规矩，在思想上政治上行动上同以习近平同志为核心的党中央保持高度一致。</w:t>
      </w:r>
    </w:p>
    <w:p>
      <w:pPr>
        <w:pageBreakBefore w:val="0"/>
        <w:kinsoku/>
        <w:overflowPunct/>
        <w:topLinePunct w:val="0"/>
        <w:autoSpaceDE/>
        <w:bidi w:val="0"/>
        <w:adjustRightInd w:val="0"/>
        <w:snapToGrid w:val="0"/>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（二）具有强烈的创新意识和创新自信，敢闯敢试、敢为人先，勇于变革、开拓进取，不断提高公司核心竞争力。</w:t>
      </w:r>
    </w:p>
    <w:p>
      <w:pPr>
        <w:pageBreakBefore w:val="0"/>
        <w:kinsoku/>
        <w:overflowPunct/>
        <w:topLinePunct w:val="0"/>
        <w:autoSpaceDE/>
        <w:bidi w:val="0"/>
        <w:adjustRightInd w:val="0"/>
        <w:snapToGrid w:val="0"/>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（三）熟练掌握国家有关政策法规，具备良好的专业素质能力，善于学习，防控风险，注重团结协作，善于组织协调和调动各方面积极性，具有较强的管理能力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领导能力</w:t>
      </w:r>
      <w:r>
        <w:rPr>
          <w:rFonts w:hint="eastAsia" w:ascii="仿宋" w:hAnsi="仿宋" w:eastAsia="仿宋" w:cs="仿宋"/>
          <w:color w:val="auto"/>
          <w:sz w:val="32"/>
          <w:szCs w:val="32"/>
        </w:rPr>
        <w:t>，能从专业角度推进公司治理体系和治理能力现代化。</w:t>
      </w:r>
    </w:p>
    <w:p>
      <w:pPr>
        <w:pageBreakBefore w:val="0"/>
        <w:kinsoku/>
        <w:overflowPunct/>
        <w:topLinePunct w:val="0"/>
        <w:autoSpaceDE/>
        <w:bidi w:val="0"/>
        <w:adjustRightInd w:val="0"/>
        <w:snapToGrid w:val="0"/>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（四）具有正确的业绩观，坚决贯彻创新、协调、绿色、开放、共享的发展理念，正确处理当前重点工作任务与长期规划的关系，勇担当，善作为，勤奋敬业，真抓实干。</w:t>
      </w:r>
    </w:p>
    <w:p>
      <w:pPr>
        <w:pageBreakBefore w:val="0"/>
        <w:kinsoku/>
        <w:overflowPunct/>
        <w:topLinePunct w:val="0"/>
        <w:autoSpaceDE/>
        <w:bidi w:val="0"/>
        <w:adjustRightInd w:val="0"/>
        <w:snapToGrid w:val="0"/>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）具有良好的职业操守和个人品行，认真贯彻中央八项规定精神，坚决反对形式主义、官僚主义、享乐主义和奢靡之风，严守底线，廉洁从业。</w:t>
      </w:r>
    </w:p>
    <w:p>
      <w:pPr>
        <w:keepNext w:val="0"/>
        <w:keepLines w:val="0"/>
        <w:pageBreakBefore w:val="0"/>
        <w:kinsoku/>
        <w:overflowPunct/>
        <w:topLinePunct w:val="0"/>
        <w:autoSpaceDE/>
        <w:bidi w:val="0"/>
        <w:spacing w:line="520" w:lineRule="exact"/>
        <w:ind w:firstLine="640"/>
        <w:textAlignment w:val="auto"/>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三、任职资格及岗位职责</w:t>
      </w:r>
    </w:p>
    <w:p>
      <w:pPr>
        <w:keepNext w:val="0"/>
        <w:keepLines w:val="0"/>
        <w:pageBreakBefore w:val="0"/>
        <w:tabs>
          <w:tab w:val="left" w:pos="1244"/>
          <w:tab w:val="center" w:pos="4212"/>
        </w:tabs>
        <w:kinsoku/>
        <w:overflowPunct/>
        <w:topLinePunct w:val="0"/>
        <w:autoSpaceDE/>
        <w:bidi w:val="0"/>
        <w:spacing w:line="520" w:lineRule="exact"/>
        <w:ind w:firstLine="640" w:firstLineChars="200"/>
        <w:textAlignment w:val="auto"/>
        <w:rPr>
          <w:rFonts w:hint="eastAsia" w:ascii="楷体" w:hAnsi="楷体" w:eastAsia="楷体" w:cs="楷体"/>
          <w:strike w:val="0"/>
          <w:dstrike w:val="0"/>
          <w:color w:val="auto"/>
          <w:kern w:val="0"/>
          <w:sz w:val="32"/>
          <w:szCs w:val="32"/>
          <w:highlight w:val="none"/>
          <w:lang w:val="en-US" w:eastAsia="zh-CN" w:bidi="ar-SA"/>
        </w:rPr>
      </w:pPr>
      <w:r>
        <w:rPr>
          <w:rFonts w:hint="eastAsia" w:ascii="楷体" w:hAnsi="楷体" w:eastAsia="楷体" w:cs="楷体"/>
          <w:strike w:val="0"/>
          <w:dstrike w:val="0"/>
          <w:color w:val="auto"/>
          <w:kern w:val="0"/>
          <w:sz w:val="32"/>
          <w:szCs w:val="32"/>
          <w:highlight w:val="none"/>
          <w:lang w:val="en-US" w:eastAsia="zh-CN" w:bidi="ar-SA"/>
        </w:rPr>
        <w:t>（一）战略运营部副部长（信息化建设方向）</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1.任职资格</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（1）相关专业大学本科及以上学历，硕士研究生以上学历者优先。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（2）具有3年以上大型制造、电气、机械等行业信息化工作经验，有基本的企业管理知识，熟悉软硬件系统集成和企业类信息化建设工作，具有</w:t>
      </w:r>
      <w:r>
        <w:rPr>
          <w:rFonts w:hint="default" w:ascii="仿宋" w:hAnsi="仿宋" w:eastAsia="仿宋" w:cs="仿宋"/>
          <w:color w:val="auto"/>
          <w:sz w:val="32"/>
          <w:szCs w:val="32"/>
          <w:highlight w:val="none"/>
          <w:lang w:val="en-US" w:eastAsia="zh-CN"/>
        </w:rPr>
        <w:t>SAP</w:t>
      </w:r>
      <w:r>
        <w:rPr>
          <w:rFonts w:hint="eastAsia" w:ascii="仿宋" w:hAnsi="仿宋" w:eastAsia="仿宋" w:cs="仿宋"/>
          <w:color w:val="auto"/>
          <w:sz w:val="32"/>
          <w:szCs w:val="32"/>
          <w:highlight w:val="none"/>
          <w:lang w:val="en-US" w:eastAsia="zh-CN"/>
        </w:rPr>
        <w:t>上线操盘经验者优先。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（3）有良好的统筹协调能力、沟通表达能力和抗压能力，具备较高的数据敏感度和较强的分析能力，能够接受新事物并以积极正确的态度对待，中共党员优先。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（4）特别优秀的，可适当放宽条件。</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2.岗位职责</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highlight w:val="none"/>
          <w:lang w:eastAsia="zh-CN"/>
        </w:rPr>
      </w:pPr>
      <w:r>
        <w:rPr>
          <w:rFonts w:hint="eastAsia" w:ascii="仿宋" w:hAnsi="仿宋" w:eastAsia="仿宋" w:cs="仿宋"/>
          <w:color w:val="auto"/>
          <w:sz w:val="32"/>
          <w:szCs w:val="32"/>
          <w:highlight w:val="none"/>
          <w:lang w:val="en-US" w:eastAsia="zh-CN"/>
        </w:rPr>
        <w:t>（1）负责公司信息化相关制度体系建设工作，包括网络、通讯、服务器、系统软件、信息平台及各类信息化系统等的整体规划，组织评估与技术支撑。</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（2）负责根据公司业务发展和管理需求，对公司现有</w:t>
      </w:r>
      <w:r>
        <w:rPr>
          <w:rFonts w:hint="default" w:ascii="仿宋" w:hAnsi="仿宋" w:eastAsia="仿宋" w:cs="仿宋"/>
          <w:color w:val="auto"/>
          <w:sz w:val="32"/>
          <w:szCs w:val="32"/>
          <w:highlight w:val="none"/>
          <w:lang w:val="en-US" w:eastAsia="zh-CN"/>
        </w:rPr>
        <w:t>ERP</w:t>
      </w:r>
      <w:r>
        <w:rPr>
          <w:rFonts w:hint="eastAsia" w:ascii="仿宋" w:hAnsi="仿宋" w:eastAsia="仿宋" w:cs="仿宋"/>
          <w:color w:val="auto"/>
          <w:sz w:val="32"/>
          <w:szCs w:val="32"/>
          <w:highlight w:val="none"/>
          <w:lang w:val="en-US" w:eastAsia="zh-CN"/>
        </w:rPr>
        <w:t>等相关信息化系统进行评估，制定整合优化方案，不断优化信息化系统的使用效率，提升信息系统使用体验。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（3）负责公司软件开发和网络系统维护的统筹管理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（4）负责公司网站的建设、运营及维护的统筹管理。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（5）负责公司各类信息化需求立项、审核、管理、指导、测试及培训的统筹管理。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（6）负责公司信息化硬件的管理与维护。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（7）负责上级交办的其他工作。</w:t>
      </w:r>
    </w:p>
    <w:p>
      <w:pPr>
        <w:keepNext w:val="0"/>
        <w:keepLines w:val="0"/>
        <w:pageBreakBefore w:val="0"/>
        <w:tabs>
          <w:tab w:val="left" w:pos="1244"/>
          <w:tab w:val="center" w:pos="4212"/>
        </w:tabs>
        <w:kinsoku/>
        <w:overflowPunct/>
        <w:topLinePunct w:val="0"/>
        <w:autoSpaceDE/>
        <w:bidi w:val="0"/>
        <w:spacing w:line="520" w:lineRule="exact"/>
        <w:ind w:firstLine="640" w:firstLineChars="200"/>
        <w:textAlignment w:val="auto"/>
        <w:rPr>
          <w:rFonts w:hint="eastAsia"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（二）财务部副部长</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1.任职资格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（1）中共党员。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（2）相关专业大学本科及以上学历，硕士研究生以上学历者优先。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（3）具有会计师、审计师、经济师等中级专业技术职称，或者具有注册会计师、注册内部审计师等执业资格。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（4）熟悉国家财经法规、财务会计制度，以及现代企业管理知识，熟悉公司所属行业基本业务，具备较强的组织领导能力，以及较强的财务管理能力、资本运作能力和风险防范能力。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（5）具有6年及以上财务相关工作经历，具备正常履行职责的身体条件。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（6）法律法规、部门规章、监管规则或公司章程对财务负责人任职资格有其他规定的，还应符合相应规定。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特别优秀的，上述条件可适当放宽。</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2.岗位职责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（1）组织执行国家有关财经纪律、法规、方针、政策、制度以及集团、机床公司和哈量公司各类财务管理制度，健全和完善财务制度体系。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（2）组织实施日常财务管理、会计核算、税务管理工作。落实集团、机床公司和哈量公司会计信息质量的工作要求，加强和完善会计基础管理工作。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（3）组织编制公司年度财务决算报告及其他重要财务报告，拟订利润分配方案和弥补亏损方案。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（4）组织开展全面预算管理工作，编制公司年度财务预算方案，监控经营运行情况。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（5）组织实施资金管理工作，拟订公司年度授信安排及债务融资方案，优化公司资本结构，科学配置财务资源，防范资金风险，保障和服务战略实施和业务运营。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（6）参与重要经济活动的分析和决策，为公司领导提供经营决策支持。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（7）组织实施财务数字化建设工作，落实公司规划部署。</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（8）组织实施财务队伍建设工作，拟订公司财会队伍建设规划方案，培养、推荐财会后备人才。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（9）组织开展财务内控体系建设，制定财务风险管控策略，把控财务管控边界的有效性，防范财务风险。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（10）组织落实上级工作部署和相关要求。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（11）公司交办的其他工作。</w:t>
      </w:r>
    </w:p>
    <w:p>
      <w:pPr>
        <w:keepNext w:val="0"/>
        <w:keepLines w:val="0"/>
        <w:pageBreakBefore w:val="0"/>
        <w:tabs>
          <w:tab w:val="left" w:pos="1244"/>
          <w:tab w:val="center" w:pos="4212"/>
        </w:tabs>
        <w:kinsoku/>
        <w:overflowPunct/>
        <w:topLinePunct w:val="0"/>
        <w:autoSpaceDE/>
        <w:bidi w:val="0"/>
        <w:spacing w:line="520" w:lineRule="exact"/>
        <w:ind w:firstLine="640" w:firstLineChars="200"/>
        <w:textAlignment w:val="auto"/>
        <w:rPr>
          <w:rFonts w:hint="default"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（三）党群人力部副部长（人力资源管理方向）</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1.任职资格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中共党员。</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2）相关专业大学本科及以上学历，硕士研究生以上学历者优先。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具有累计</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年及以上</w:t>
      </w:r>
      <w:r>
        <w:rPr>
          <w:rFonts w:hint="eastAsia" w:ascii="仿宋" w:hAnsi="仿宋" w:eastAsia="仿宋" w:cs="仿宋"/>
          <w:color w:val="auto"/>
          <w:sz w:val="32"/>
          <w:szCs w:val="32"/>
          <w:highlight w:val="none"/>
          <w:lang w:val="en-US" w:eastAsia="zh-CN"/>
        </w:rPr>
        <w:t>人力资源</w:t>
      </w:r>
      <w:r>
        <w:rPr>
          <w:rFonts w:hint="eastAsia" w:ascii="仿宋" w:hAnsi="仿宋" w:eastAsia="仿宋" w:cs="仿宋"/>
          <w:color w:val="auto"/>
          <w:sz w:val="32"/>
          <w:szCs w:val="32"/>
          <w:highlight w:val="none"/>
        </w:rPr>
        <w:t>管理经验，</w:t>
      </w:r>
      <w:r>
        <w:rPr>
          <w:rFonts w:hint="eastAsia" w:ascii="仿宋" w:hAnsi="仿宋" w:eastAsia="仿宋" w:cs="仿宋"/>
          <w:color w:val="auto"/>
          <w:sz w:val="32"/>
          <w:szCs w:val="32"/>
          <w:highlight w:val="none"/>
          <w:lang w:val="en-US" w:eastAsia="zh-CN"/>
        </w:rPr>
        <w:t>熟练掌握人力资源、组织行为学相关知识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具有</w:t>
      </w:r>
      <w:r>
        <w:rPr>
          <w:rFonts w:hint="eastAsia" w:ascii="仿宋" w:hAnsi="仿宋" w:eastAsia="仿宋" w:cs="仿宋"/>
          <w:color w:val="auto"/>
          <w:sz w:val="32"/>
          <w:szCs w:val="32"/>
          <w:highlight w:val="none"/>
          <w:lang w:val="en-US" w:eastAsia="zh-CN"/>
        </w:rPr>
        <w:t>制造类</w:t>
      </w:r>
      <w:r>
        <w:rPr>
          <w:rFonts w:hint="eastAsia" w:ascii="仿宋" w:hAnsi="仿宋" w:eastAsia="仿宋" w:cs="仿宋"/>
          <w:color w:val="auto"/>
          <w:sz w:val="32"/>
          <w:szCs w:val="32"/>
          <w:highlight w:val="none"/>
        </w:rPr>
        <w:t>企业工作经历者优先。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（4）具有相关专业中级及以上职称，具有相关专业高级职称者优先。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具有较强的领导能力、管理能力、</w:t>
      </w:r>
      <w:r>
        <w:rPr>
          <w:rFonts w:hint="eastAsia" w:ascii="仿宋" w:hAnsi="仿宋" w:eastAsia="仿宋" w:cs="仿宋"/>
          <w:color w:val="auto"/>
          <w:sz w:val="32"/>
          <w:szCs w:val="32"/>
          <w:highlight w:val="none"/>
          <w:lang w:val="en-US" w:eastAsia="zh-CN"/>
        </w:rPr>
        <w:t>沟通能力、写作能力、</w:t>
      </w:r>
      <w:r>
        <w:rPr>
          <w:rFonts w:hint="eastAsia" w:ascii="仿宋" w:hAnsi="仿宋" w:eastAsia="仿宋" w:cs="仿宋"/>
          <w:color w:val="auto"/>
          <w:sz w:val="32"/>
          <w:szCs w:val="32"/>
          <w:highlight w:val="none"/>
        </w:rPr>
        <w:t>抗压能力以及较好的身体素质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能够清晰的进行数据分析，阐述观点</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特别优秀的，上述条件可适当放宽。</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2.岗位职责</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（1）负责建立健全公司人力资源管理制度体系。</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（2）负责制定公司人力资源规划并组织实施，确保人力资源管理战略与公司整体战略保持一致。</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（3）负责统筹公司的人才引进、培训培养、干部员工的绩效考核、薪酬福利管理、劳动关系管理等相关工作，服务公司业务发展需要。</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（4）负责统筹推进三项制度改革工作。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（5）完成上级交办的其他工作。</w:t>
      </w:r>
    </w:p>
    <w:p>
      <w:pPr>
        <w:keepNext w:val="0"/>
        <w:keepLines w:val="0"/>
        <w:pageBreakBefore w:val="0"/>
        <w:tabs>
          <w:tab w:val="left" w:pos="1244"/>
          <w:tab w:val="center" w:pos="4212"/>
        </w:tabs>
        <w:kinsoku/>
        <w:overflowPunct/>
        <w:topLinePunct w:val="0"/>
        <w:autoSpaceDE/>
        <w:bidi w:val="0"/>
        <w:spacing w:line="520" w:lineRule="exact"/>
        <w:ind w:firstLine="640" w:firstLineChars="200"/>
        <w:textAlignment w:val="auto"/>
        <w:rPr>
          <w:rFonts w:hint="eastAsia"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（四）安全环保部副部长</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1.任职资格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相关专业大学本科及以上学历，硕士研究生以上学历者优先。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具备《注册安全工程师》执业资格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中共党员优先</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具有</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年以上</w:t>
      </w:r>
      <w:r>
        <w:rPr>
          <w:rFonts w:hint="eastAsia" w:ascii="仿宋" w:hAnsi="仿宋" w:eastAsia="仿宋" w:cs="仿宋"/>
          <w:color w:val="auto"/>
          <w:sz w:val="32"/>
          <w:szCs w:val="32"/>
          <w:highlight w:val="none"/>
          <w:lang w:val="en-US" w:eastAsia="zh-CN"/>
        </w:rPr>
        <w:t>安全环保或项目管理</w:t>
      </w:r>
      <w:r>
        <w:rPr>
          <w:rFonts w:hint="eastAsia" w:ascii="仿宋" w:hAnsi="仿宋" w:eastAsia="仿宋" w:cs="仿宋"/>
          <w:color w:val="auto"/>
          <w:sz w:val="32"/>
          <w:szCs w:val="32"/>
          <w:highlight w:val="none"/>
        </w:rPr>
        <w:t>工作经验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熟悉安全生产管理</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能源节约与生态环境保护管理、职业卫生管理等相关法律法规、规章制度、专业标准规范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掌握相关工作的程序和方法。</w:t>
      </w:r>
    </w:p>
    <w:p>
      <w:pPr>
        <w:pStyle w:val="8"/>
        <w:keepNext w:val="0"/>
        <w:keepLines w:val="0"/>
        <w:pageBreakBefore w:val="0"/>
        <w:numPr>
          <w:ilvl w:val="0"/>
          <w:numId w:val="0"/>
        </w:numPr>
        <w:kinsoku/>
        <w:overflowPunct/>
        <w:topLinePunct w:val="0"/>
        <w:autoSpaceDE/>
        <w:bidi w:val="0"/>
        <w:snapToGrid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具有较强的语言表达能力和组织协调能力，</w:t>
      </w:r>
      <w:r>
        <w:rPr>
          <w:rFonts w:hint="eastAsia" w:ascii="仿宋" w:hAnsi="仿宋" w:eastAsia="仿宋"/>
          <w:color w:val="auto"/>
          <w:sz w:val="32"/>
          <w:szCs w:val="32"/>
          <w:highlight w:val="none"/>
        </w:rPr>
        <w:t>顾全大局</w:t>
      </w:r>
      <w:r>
        <w:rPr>
          <w:rFonts w:hint="eastAsia" w:ascii="仿宋" w:hAnsi="仿宋" w:eastAsia="仿宋"/>
          <w:color w:val="auto"/>
          <w:sz w:val="32"/>
          <w:szCs w:val="32"/>
          <w:highlight w:val="none"/>
          <w:lang w:eastAsia="zh-CN"/>
        </w:rPr>
        <w:t>，</w:t>
      </w:r>
      <w:r>
        <w:rPr>
          <w:rFonts w:hint="eastAsia" w:ascii="仿宋" w:hAnsi="仿宋" w:eastAsia="仿宋" w:cs="仿宋"/>
          <w:color w:val="auto"/>
          <w:sz w:val="32"/>
          <w:szCs w:val="32"/>
          <w:highlight w:val="none"/>
          <w:lang w:val="en-US" w:eastAsia="zh-CN"/>
        </w:rPr>
        <w:t>原则性强。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（5）具有中央企业安全管理工作经历者优先。</w:t>
      </w:r>
    </w:p>
    <w:p>
      <w:pPr>
        <w:keepNext w:val="0"/>
        <w:keepLines w:val="0"/>
        <w:pageBreakBefore w:val="0"/>
        <w:shd w:val="clear"/>
        <w:kinsoku/>
        <w:overflowPunct/>
        <w:topLinePunct w:val="0"/>
        <w:autoSpaceDE/>
        <w:bidi w:val="0"/>
        <w:spacing w:line="52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（6）特别优秀的，上述条件可适当放宽。</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2.岗位职责</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（1）负责建立健全安全环保管理体系，建立安全生产责任制并监督各单位落实执行。</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（2）负责公司安全生产管理工作及其分解落实与考核，包括开展安全培训教育、排查安全隐患、统筹事故管理等安全相关工作。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（3）负责公司消防、保卫、综治维稳、防灾减灾等安全保障工作。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（4）负责有毒有害检测、危险废弃物处置等环境保护管理工作。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（5）负责公司运输车辆安全、道路交通安全、风险防范安全等工作。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（6）负责综合性突发事件的应急和组织协调工作。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（7）负责职工职业健康和卫生防疫管理相关工作。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（8）完成上级交办的其他工作。</w:t>
      </w:r>
    </w:p>
    <w:p>
      <w:pPr>
        <w:keepNext w:val="0"/>
        <w:keepLines w:val="0"/>
        <w:pageBreakBefore w:val="0"/>
        <w:tabs>
          <w:tab w:val="left" w:pos="1244"/>
          <w:tab w:val="center" w:pos="4212"/>
        </w:tabs>
        <w:kinsoku/>
        <w:overflowPunct/>
        <w:topLinePunct w:val="0"/>
        <w:autoSpaceDE/>
        <w:bidi w:val="0"/>
        <w:spacing w:line="520" w:lineRule="exact"/>
        <w:ind w:firstLine="640" w:firstLineChars="200"/>
        <w:textAlignment w:val="auto"/>
        <w:rPr>
          <w:rFonts w:hint="eastAsia"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（五）营销服务中心总经理</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1.任职资格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（1）相关专业大学本科及以上学历，硕士研究生以上学历者优先。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具有累计</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年及以上</w:t>
      </w:r>
      <w:r>
        <w:rPr>
          <w:rFonts w:hint="eastAsia" w:ascii="仿宋" w:hAnsi="仿宋" w:eastAsia="仿宋" w:cs="仿宋"/>
          <w:color w:val="auto"/>
          <w:sz w:val="32"/>
          <w:szCs w:val="32"/>
          <w:highlight w:val="none"/>
          <w:lang w:val="en-US" w:eastAsia="zh-CN"/>
        </w:rPr>
        <w:t>市场营销相关工作</w:t>
      </w:r>
      <w:r>
        <w:rPr>
          <w:rFonts w:hint="eastAsia" w:ascii="仿宋" w:hAnsi="仿宋" w:eastAsia="仿宋" w:cs="仿宋"/>
          <w:color w:val="auto"/>
          <w:sz w:val="32"/>
          <w:szCs w:val="32"/>
          <w:highlight w:val="none"/>
        </w:rPr>
        <w:t>经验，熟悉工量具产品、行业和市场。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（3）认同公司发展战略，具有较强的组织能力、沟通能力、变革创新能力，具备敏锐的行业形势分析能力。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（4）具备良好的个人品格，能吃苦耐劳，接受长期出差和加班等公司安排，有创业创新精神，愿意与公司共同成长，具有一定制造业人脉关系，能够给哈量带来较大市场增长的优先，中共党员优先。</w:t>
      </w:r>
    </w:p>
    <w:p>
      <w:pPr>
        <w:keepNext w:val="0"/>
        <w:keepLines w:val="0"/>
        <w:pageBreakBefore w:val="0"/>
        <w:shd w:val="clear"/>
        <w:kinsoku/>
        <w:overflowPunct/>
        <w:topLinePunct w:val="0"/>
        <w:autoSpaceDE/>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（5）特别优秀的，上述条件可适当放宽。</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2.岗位职责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1）负责</w:t>
      </w:r>
      <w:r>
        <w:rPr>
          <w:rFonts w:hint="eastAsia" w:ascii="仿宋" w:hAnsi="仿宋" w:eastAsia="仿宋" w:cs="仿宋"/>
          <w:color w:val="auto"/>
          <w:sz w:val="32"/>
          <w:szCs w:val="32"/>
          <w:highlight w:val="none"/>
        </w:rPr>
        <w:t>参与制订公司营销战略</w:t>
      </w:r>
      <w:r>
        <w:rPr>
          <w:rFonts w:hint="eastAsia" w:ascii="仿宋" w:hAnsi="仿宋" w:eastAsia="仿宋" w:cs="仿宋"/>
          <w:color w:val="auto"/>
          <w:sz w:val="32"/>
          <w:szCs w:val="32"/>
          <w:highlight w:val="none"/>
          <w:lang w:val="en-US" w:eastAsia="zh-CN"/>
        </w:rPr>
        <w:t>及</w:t>
      </w:r>
      <w:r>
        <w:rPr>
          <w:rFonts w:hint="eastAsia" w:ascii="仿宋" w:hAnsi="仿宋" w:eastAsia="仿宋" w:cs="仿宋"/>
          <w:color w:val="auto"/>
          <w:sz w:val="32"/>
          <w:szCs w:val="32"/>
          <w:highlight w:val="none"/>
        </w:rPr>
        <w:t>计划，并组织落实</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负责建立</w:t>
      </w:r>
      <w:r>
        <w:rPr>
          <w:rFonts w:hint="eastAsia" w:ascii="仿宋" w:hAnsi="仿宋" w:eastAsia="仿宋" w:cs="仿宋"/>
          <w:color w:val="auto"/>
          <w:sz w:val="32"/>
          <w:szCs w:val="32"/>
          <w:highlight w:val="none"/>
          <w:lang w:val="en-US" w:eastAsia="zh-CN"/>
        </w:rPr>
        <w:t>健全</w:t>
      </w:r>
      <w:r>
        <w:rPr>
          <w:rFonts w:hint="eastAsia" w:ascii="仿宋" w:hAnsi="仿宋" w:eastAsia="仿宋" w:cs="仿宋"/>
          <w:color w:val="auto"/>
          <w:sz w:val="32"/>
          <w:szCs w:val="32"/>
          <w:highlight w:val="none"/>
        </w:rPr>
        <w:t>公司营销</w:t>
      </w:r>
      <w:r>
        <w:rPr>
          <w:rFonts w:hint="eastAsia" w:ascii="仿宋" w:hAnsi="仿宋" w:eastAsia="仿宋" w:cs="仿宋"/>
          <w:color w:val="auto"/>
          <w:sz w:val="32"/>
          <w:szCs w:val="32"/>
          <w:highlight w:val="none"/>
          <w:lang w:val="en-US" w:eastAsia="zh-CN"/>
        </w:rPr>
        <w:t>体系</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完善相关工作规程</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负责产品市场</w:t>
      </w:r>
      <w:r>
        <w:rPr>
          <w:rFonts w:hint="eastAsia" w:ascii="仿宋" w:hAnsi="仿宋" w:eastAsia="仿宋" w:cs="仿宋"/>
          <w:color w:val="auto"/>
          <w:sz w:val="32"/>
          <w:szCs w:val="32"/>
          <w:highlight w:val="none"/>
          <w:lang w:val="en-US" w:eastAsia="zh-CN"/>
        </w:rPr>
        <w:t>营销</w:t>
      </w:r>
      <w:r>
        <w:rPr>
          <w:rFonts w:hint="eastAsia" w:ascii="仿宋" w:hAnsi="仿宋" w:eastAsia="仿宋" w:cs="仿宋"/>
          <w:color w:val="auto"/>
          <w:sz w:val="32"/>
          <w:szCs w:val="32"/>
          <w:highlight w:val="none"/>
        </w:rPr>
        <w:t>推广</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rPr>
        <w:t>重大项目公关</w:t>
      </w:r>
      <w:r>
        <w:rPr>
          <w:rFonts w:hint="eastAsia" w:ascii="仿宋" w:hAnsi="仿宋" w:eastAsia="仿宋" w:cs="仿宋"/>
          <w:color w:val="auto"/>
          <w:sz w:val="32"/>
          <w:szCs w:val="32"/>
          <w:highlight w:val="none"/>
          <w:lang w:val="en-US" w:eastAsia="zh-CN"/>
        </w:rPr>
        <w:t>等工作</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负责重大营销合同的谈判与签订</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维护</w:t>
      </w:r>
      <w:r>
        <w:rPr>
          <w:rFonts w:hint="eastAsia" w:ascii="仿宋" w:hAnsi="仿宋" w:eastAsia="仿宋" w:cs="仿宋"/>
          <w:color w:val="auto"/>
          <w:sz w:val="32"/>
          <w:szCs w:val="32"/>
          <w:highlight w:val="none"/>
        </w:rPr>
        <w:t>重点客户。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负责参与制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订公司产品市场价格及营销政策，并严格监督执行。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6）负责</w:t>
      </w:r>
      <w:r>
        <w:rPr>
          <w:rFonts w:hint="eastAsia" w:ascii="仿宋" w:hAnsi="仿宋" w:eastAsia="仿宋" w:cs="仿宋"/>
          <w:color w:val="auto"/>
          <w:sz w:val="32"/>
          <w:szCs w:val="32"/>
          <w:highlight w:val="none"/>
        </w:rPr>
        <w:t>营销队伍的建设、补充和培养工作。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7）负责</w:t>
      </w:r>
      <w:r>
        <w:rPr>
          <w:rFonts w:hint="eastAsia" w:ascii="仿宋" w:hAnsi="仿宋" w:eastAsia="仿宋" w:cs="仿宋"/>
          <w:color w:val="auto"/>
          <w:sz w:val="32"/>
          <w:szCs w:val="32"/>
          <w:highlight w:val="none"/>
        </w:rPr>
        <w:t>做好市场</w:t>
      </w:r>
      <w:r>
        <w:rPr>
          <w:rFonts w:hint="eastAsia" w:ascii="仿宋" w:hAnsi="仿宋" w:eastAsia="仿宋" w:cs="仿宋"/>
          <w:color w:val="auto"/>
          <w:sz w:val="32"/>
          <w:szCs w:val="32"/>
          <w:highlight w:val="none"/>
          <w:lang w:val="en-US" w:eastAsia="zh-CN"/>
        </w:rPr>
        <w:t>调研和</w:t>
      </w:r>
      <w:r>
        <w:rPr>
          <w:rFonts w:hint="eastAsia" w:ascii="仿宋" w:hAnsi="仿宋" w:eastAsia="仿宋" w:cs="仿宋"/>
          <w:color w:val="auto"/>
          <w:sz w:val="32"/>
          <w:szCs w:val="32"/>
          <w:highlight w:val="none"/>
        </w:rPr>
        <w:t>分析工作，为营销战略决策提供建议。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负责营销体系相关的横向、纵向的业务协调和沟通工作，及时了解和处理问题。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负责与</w:t>
      </w:r>
      <w:r>
        <w:rPr>
          <w:rFonts w:hint="eastAsia" w:ascii="仿宋" w:hAnsi="仿宋" w:eastAsia="仿宋" w:cs="仿宋"/>
          <w:color w:val="auto"/>
          <w:sz w:val="32"/>
          <w:szCs w:val="32"/>
          <w:highlight w:val="none"/>
          <w:lang w:val="en-US" w:eastAsia="zh-CN"/>
        </w:rPr>
        <w:t>通用技术</w:t>
      </w:r>
      <w:r>
        <w:rPr>
          <w:rFonts w:hint="eastAsia" w:ascii="仿宋" w:hAnsi="仿宋" w:eastAsia="仿宋" w:cs="仿宋"/>
          <w:color w:val="auto"/>
          <w:sz w:val="32"/>
          <w:szCs w:val="32"/>
          <w:highlight w:val="none"/>
        </w:rPr>
        <w:t>集团内部各公司的业务协同对接工作，促进业务的提升。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完成公司其他相关工作。</w:t>
      </w:r>
    </w:p>
    <w:p>
      <w:pPr>
        <w:keepNext w:val="0"/>
        <w:keepLines w:val="0"/>
        <w:pageBreakBefore w:val="0"/>
        <w:tabs>
          <w:tab w:val="left" w:pos="1244"/>
          <w:tab w:val="center" w:pos="4212"/>
        </w:tabs>
        <w:kinsoku/>
        <w:overflowPunct/>
        <w:topLinePunct w:val="0"/>
        <w:autoSpaceDE/>
        <w:bidi w:val="0"/>
        <w:spacing w:line="520" w:lineRule="exact"/>
        <w:ind w:firstLine="320" w:firstLineChars="100"/>
        <w:textAlignment w:val="auto"/>
        <w:rPr>
          <w:rFonts w:hint="default"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（六）电子商务公司总经理</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1.任职资格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（1）相关专业大学本科及以上学历，硕士研究生以上学历者优先。</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具有累计</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年及以上</w:t>
      </w:r>
      <w:r>
        <w:rPr>
          <w:rFonts w:hint="eastAsia" w:ascii="仿宋" w:hAnsi="仿宋" w:eastAsia="仿宋" w:cs="仿宋"/>
          <w:color w:val="auto"/>
          <w:sz w:val="32"/>
          <w:szCs w:val="32"/>
          <w:highlight w:val="none"/>
          <w:lang w:val="en-US" w:eastAsia="zh-CN"/>
        </w:rPr>
        <w:t>相关企业工作</w:t>
      </w:r>
      <w:r>
        <w:rPr>
          <w:rFonts w:hint="eastAsia" w:ascii="仿宋" w:hAnsi="仿宋" w:eastAsia="仿宋" w:cs="仿宋"/>
          <w:color w:val="auto"/>
          <w:sz w:val="32"/>
          <w:szCs w:val="32"/>
          <w:highlight w:val="none"/>
        </w:rPr>
        <w:t>经验，熟悉工量具行业和市场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具备独立子公司运营管理工作经验</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具有</w:t>
      </w:r>
      <w:r>
        <w:rPr>
          <w:rFonts w:hint="eastAsia" w:ascii="仿宋" w:hAnsi="仿宋" w:eastAsia="仿宋" w:cs="仿宋"/>
          <w:color w:val="auto"/>
          <w:sz w:val="32"/>
          <w:szCs w:val="32"/>
          <w:highlight w:val="none"/>
          <w:lang w:val="en-US" w:eastAsia="zh-CN"/>
        </w:rPr>
        <w:t>淘宝、天猫、京东等店铺操盘经验者优先</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（3）具有较强的学习能力，领导能力、管理能力、抗压能力以及较好的身体素质，能够快速接受和适应新事务，具有一定的互联网思维，中共党员优先。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（4）能吃苦耐劳，接受长期出差和加班等公司安排，有创业创新精神，愿意与公司共同成长。</w:t>
      </w:r>
    </w:p>
    <w:p>
      <w:pPr>
        <w:keepNext w:val="0"/>
        <w:keepLines w:val="0"/>
        <w:pageBreakBefore w:val="0"/>
        <w:shd w:val="clear"/>
        <w:kinsoku/>
        <w:overflowPunct/>
        <w:topLinePunct w:val="0"/>
        <w:autoSpaceDE/>
        <w:bidi w:val="0"/>
        <w:spacing w:line="52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（5）特别优秀的，上述条件可适当放宽。</w:t>
      </w:r>
    </w:p>
    <w:p>
      <w:pPr>
        <w:keepNext w:val="0"/>
        <w:keepLines w:val="0"/>
        <w:pageBreakBefore w:val="0"/>
        <w:shd w:val="clear"/>
        <w:kinsoku/>
        <w:overflowPunct/>
        <w:topLinePunct w:val="0"/>
        <w:autoSpaceDE/>
        <w:bidi w:val="0"/>
        <w:spacing w:line="52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2.岗位职责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负责</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highlight w:val="none"/>
          <w:lang w:val="en-US" w:eastAsia="zh-CN"/>
        </w:rPr>
        <w:t>哈量公司各部门进行工作对接</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负责制定和组织实施电子商务业务发展规划及经营计划和措施。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负责建立健全电子商务公司的制度体系及各项工作规程。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负责</w:t>
      </w:r>
      <w:r>
        <w:rPr>
          <w:rFonts w:hint="eastAsia" w:ascii="仿宋" w:hAnsi="仿宋" w:eastAsia="仿宋" w:cs="仿宋"/>
          <w:color w:val="auto"/>
          <w:sz w:val="32"/>
          <w:szCs w:val="32"/>
          <w:highlight w:val="none"/>
          <w:lang w:val="en-US" w:eastAsia="zh-CN"/>
        </w:rPr>
        <w:t>电商平台的</w:t>
      </w:r>
      <w:r>
        <w:rPr>
          <w:rFonts w:hint="eastAsia" w:ascii="仿宋" w:hAnsi="仿宋" w:eastAsia="仿宋" w:cs="仿宋"/>
          <w:color w:val="auto"/>
          <w:sz w:val="32"/>
          <w:szCs w:val="32"/>
          <w:highlight w:val="none"/>
        </w:rPr>
        <w:t>运营</w:t>
      </w:r>
      <w:r>
        <w:rPr>
          <w:rFonts w:hint="eastAsia" w:ascii="仿宋" w:hAnsi="仿宋" w:eastAsia="仿宋" w:cs="仿宋"/>
          <w:color w:val="auto"/>
          <w:sz w:val="32"/>
          <w:szCs w:val="32"/>
          <w:highlight w:val="none"/>
          <w:lang w:val="en-US" w:eastAsia="zh-CN"/>
        </w:rPr>
        <w:t>与</w:t>
      </w:r>
      <w:r>
        <w:rPr>
          <w:rFonts w:hint="eastAsia" w:ascii="仿宋" w:hAnsi="仿宋" w:eastAsia="仿宋" w:cs="仿宋"/>
          <w:color w:val="auto"/>
          <w:sz w:val="32"/>
          <w:szCs w:val="32"/>
          <w:highlight w:val="none"/>
        </w:rPr>
        <w:t>渠道</w:t>
      </w:r>
      <w:r>
        <w:rPr>
          <w:rFonts w:hint="eastAsia" w:ascii="仿宋" w:hAnsi="仿宋" w:eastAsia="仿宋" w:cs="仿宋"/>
          <w:color w:val="auto"/>
          <w:sz w:val="32"/>
          <w:szCs w:val="32"/>
          <w:highlight w:val="none"/>
          <w:lang w:val="en-US" w:eastAsia="zh-CN"/>
        </w:rPr>
        <w:t>拓展，组织进行电子商务业务的对外合作及宣传推广等工作，建立和保持与各电商平台、供应商、客户等各合作方的良好的合作关系。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建立健全电子商务公司组织机构体系和工作流程。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（6）负责电子商务公司的人才队伍建设工作，加强团队建设及梯队人员培养，并进行考核。</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负责电子商务公司的成本管控</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（8）负责主持电子商务公司的日常经营管理工作。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（9）完成上级交办的其他任务。</w:t>
      </w:r>
    </w:p>
    <w:p>
      <w:pPr>
        <w:keepNext w:val="0"/>
        <w:keepLines w:val="0"/>
        <w:pageBreakBefore w:val="0"/>
        <w:tabs>
          <w:tab w:val="left" w:pos="1244"/>
          <w:tab w:val="center" w:pos="4212"/>
        </w:tabs>
        <w:kinsoku/>
        <w:overflowPunct/>
        <w:topLinePunct w:val="0"/>
        <w:autoSpaceDE/>
        <w:bidi w:val="0"/>
        <w:spacing w:line="520" w:lineRule="exact"/>
        <w:ind w:firstLine="640" w:firstLineChars="200"/>
        <w:textAlignment w:val="auto"/>
        <w:rPr>
          <w:rFonts w:hint="default" w:ascii="黑体" w:hAnsi="黑体" w:eastAsia="黑体" w:cs="Times New Roman"/>
          <w:color w:val="auto"/>
          <w:kern w:val="0"/>
          <w:sz w:val="32"/>
          <w:szCs w:val="32"/>
          <w:highlight w:val="none"/>
          <w:lang w:val="en-US" w:eastAsia="zh-CN"/>
        </w:rPr>
      </w:pPr>
      <w:r>
        <w:rPr>
          <w:rFonts w:hint="eastAsia" w:ascii="黑体" w:hAnsi="黑体" w:eastAsia="黑体" w:cs="Times New Roman"/>
          <w:color w:val="auto"/>
          <w:kern w:val="0"/>
          <w:sz w:val="32"/>
          <w:szCs w:val="32"/>
          <w:highlight w:val="none"/>
          <w:lang w:val="en-US" w:eastAsia="zh-CN"/>
        </w:rPr>
        <w:t>四</w:t>
      </w:r>
      <w:r>
        <w:rPr>
          <w:rFonts w:hint="eastAsia" w:ascii="黑体" w:hAnsi="黑体" w:eastAsia="黑体" w:cs="Times New Roman"/>
          <w:color w:val="auto"/>
          <w:kern w:val="0"/>
          <w:sz w:val="32"/>
          <w:szCs w:val="32"/>
          <w:highlight w:val="none"/>
        </w:rPr>
        <w:t>、</w:t>
      </w:r>
      <w:r>
        <w:rPr>
          <w:rFonts w:hint="eastAsia" w:ascii="黑体" w:hAnsi="黑体" w:eastAsia="黑体" w:cs="Times New Roman"/>
          <w:color w:val="auto"/>
          <w:kern w:val="0"/>
          <w:sz w:val="32"/>
          <w:szCs w:val="32"/>
          <w:highlight w:val="none"/>
          <w:lang w:val="en-US" w:eastAsia="zh-CN"/>
        </w:rPr>
        <w:t>有以下情形之一的，不得选任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受过司法机关刑事处罚的。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2.处于受党纪、政纪处分所规定的影响期内的。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3.涉嫌违纪违法正在接受审查尚未作出结论的。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4.国家法律法规、党纪政纪和有关政策另有规定不能任职的。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.其它不适宜的情形。</w:t>
      </w:r>
    </w:p>
    <w:p>
      <w:pPr>
        <w:keepNext w:val="0"/>
        <w:keepLines w:val="0"/>
        <w:pageBreakBefore w:val="0"/>
        <w:kinsoku/>
        <w:overflowPunct/>
        <w:topLinePunct w:val="0"/>
        <w:autoSpaceDE/>
        <w:bidi w:val="0"/>
        <w:spacing w:line="520" w:lineRule="exact"/>
        <w:ind w:firstLine="640" w:firstLineChars="200"/>
        <w:textAlignment w:val="auto"/>
        <w:rPr>
          <w:rFonts w:ascii="黑体" w:hAnsi="黑体" w:eastAsia="黑体"/>
          <w:bCs/>
          <w:sz w:val="32"/>
          <w:szCs w:val="32"/>
        </w:rPr>
      </w:pPr>
      <w:r>
        <w:rPr>
          <w:rFonts w:hint="eastAsia" w:ascii="黑体" w:hAnsi="黑体" w:eastAsia="黑体"/>
          <w:bCs/>
          <w:sz w:val="32"/>
          <w:szCs w:val="32"/>
          <w:lang w:val="en-US" w:eastAsia="zh-CN"/>
        </w:rPr>
        <w:t>五</w:t>
      </w:r>
      <w:r>
        <w:rPr>
          <w:rFonts w:hint="eastAsia" w:ascii="黑体" w:hAnsi="黑体" w:eastAsia="黑体"/>
          <w:bCs/>
          <w:sz w:val="32"/>
          <w:szCs w:val="32"/>
        </w:rPr>
        <w:t>、招聘流程</w:t>
      </w:r>
    </w:p>
    <w:p>
      <w:pPr>
        <w:keepNext w:val="0"/>
        <w:keepLines w:val="0"/>
        <w:pageBreakBefore w:val="0"/>
        <w:kinsoku/>
        <w:overflowPunct/>
        <w:topLinePunct w:val="0"/>
        <w:autoSpaceDE/>
        <w:bidi w:val="0"/>
        <w:spacing w:line="520" w:lineRule="exact"/>
        <w:ind w:firstLine="640" w:firstLineChars="200"/>
        <w:textAlignment w:val="auto"/>
        <w:outlineLvl w:val="0"/>
        <w:rPr>
          <w:rFonts w:ascii="仿宋" w:hAnsi="仿宋" w:eastAsia="仿宋" w:cs="仿宋"/>
          <w:sz w:val="32"/>
          <w:szCs w:val="32"/>
        </w:rPr>
      </w:pPr>
      <w:r>
        <w:rPr>
          <w:rFonts w:hint="eastAsia" w:ascii="仿宋" w:hAnsi="仿宋" w:eastAsia="仿宋" w:cs="仿宋"/>
          <w:sz w:val="32"/>
          <w:szCs w:val="32"/>
        </w:rPr>
        <w:t>报名——资格审查——面试——确定考察人选——组织考察——确定聘职人选——相关手续办理。</w:t>
      </w:r>
    </w:p>
    <w:p>
      <w:pPr>
        <w:pStyle w:val="9"/>
        <w:keepNext w:val="0"/>
        <w:keepLines w:val="0"/>
        <w:pageBreakBefore w:val="0"/>
        <w:widowControl w:val="0"/>
        <w:kinsoku/>
        <w:overflowPunct/>
        <w:topLinePunct w:val="0"/>
        <w:autoSpaceDE/>
        <w:autoSpaceDN w:val="0"/>
        <w:bidi w:val="0"/>
        <w:snapToGrid w:val="0"/>
        <w:spacing w:line="520" w:lineRule="exact"/>
        <w:ind w:firstLine="640" w:firstLineChars="200"/>
        <w:textAlignment w:val="auto"/>
        <w:rPr>
          <w:rFonts w:ascii="黑体" w:hAnsi="黑体" w:eastAsia="黑体" w:cs="黑体"/>
          <w:bCs/>
          <w:kern w:val="2"/>
          <w:sz w:val="32"/>
          <w:szCs w:val="32"/>
        </w:rPr>
      </w:pPr>
      <w:r>
        <w:rPr>
          <w:rFonts w:hint="eastAsia" w:ascii="黑体" w:hAnsi="黑体" w:eastAsia="黑体" w:cs="黑体"/>
          <w:bCs/>
          <w:kern w:val="2"/>
          <w:sz w:val="32"/>
          <w:szCs w:val="32"/>
          <w:lang w:val="en-US" w:eastAsia="zh-CN"/>
        </w:rPr>
        <w:t>六</w:t>
      </w:r>
      <w:r>
        <w:rPr>
          <w:rFonts w:hint="eastAsia" w:ascii="黑体" w:hAnsi="黑体" w:eastAsia="黑体" w:cs="黑体"/>
          <w:bCs/>
          <w:kern w:val="2"/>
          <w:sz w:val="32"/>
          <w:szCs w:val="32"/>
        </w:rPr>
        <w:t>、报名事项</w:t>
      </w:r>
    </w:p>
    <w:p>
      <w:pPr>
        <w:pStyle w:val="8"/>
        <w:keepNext w:val="0"/>
        <w:keepLines w:val="0"/>
        <w:pageBreakBefore w:val="0"/>
        <w:kinsoku/>
        <w:overflowPunct/>
        <w:topLinePunct w:val="0"/>
        <w:autoSpaceDE/>
        <w:bidi w:val="0"/>
        <w:snapToGrid w:val="0"/>
        <w:spacing w:line="520" w:lineRule="exact"/>
        <w:ind w:firstLine="643"/>
        <w:textAlignment w:val="auto"/>
        <w:rPr>
          <w:rFonts w:ascii="仿宋" w:hAnsi="仿宋" w:eastAsia="仿宋" w:cs="仿宋"/>
          <w:b/>
          <w:bCs/>
          <w:sz w:val="32"/>
          <w:szCs w:val="32"/>
        </w:rPr>
      </w:pPr>
      <w:r>
        <w:rPr>
          <w:rFonts w:hint="eastAsia" w:ascii="楷体" w:hAnsi="楷体" w:eastAsia="楷体" w:cs="楷体"/>
          <w:b/>
          <w:bCs/>
          <w:sz w:val="32"/>
          <w:szCs w:val="32"/>
        </w:rPr>
        <w:t>（一）报名截止时间</w:t>
      </w:r>
    </w:p>
    <w:p>
      <w:pPr>
        <w:pStyle w:val="8"/>
        <w:keepNext w:val="0"/>
        <w:keepLines w:val="0"/>
        <w:pageBreakBefore w:val="0"/>
        <w:kinsoku/>
        <w:overflowPunct/>
        <w:topLinePunct w:val="0"/>
        <w:autoSpaceDE/>
        <w:bidi w:val="0"/>
        <w:snapToGrid w:val="0"/>
        <w:spacing w:line="520" w:lineRule="exact"/>
        <w:ind w:firstLine="640"/>
        <w:textAlignment w:val="auto"/>
        <w:rPr>
          <w:rFonts w:ascii="仿宋" w:hAnsi="仿宋" w:eastAsia="仿宋" w:cs="仿宋"/>
          <w:sz w:val="32"/>
          <w:szCs w:val="32"/>
        </w:rPr>
      </w:pPr>
      <w:r>
        <w:rPr>
          <w:rFonts w:hint="eastAsia" w:ascii="仿宋" w:hAnsi="仿宋" w:eastAsia="仿宋" w:cs="仿宋"/>
          <w:sz w:val="32"/>
          <w:szCs w:val="32"/>
        </w:rPr>
        <w:t>即日起至202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1月26</w:t>
      </w:r>
      <w:r>
        <w:rPr>
          <w:rFonts w:hint="eastAsia" w:ascii="仿宋" w:hAnsi="仿宋" w:eastAsia="仿宋" w:cs="仿宋"/>
          <w:sz w:val="32"/>
          <w:szCs w:val="32"/>
        </w:rPr>
        <w:t>日17时止。</w:t>
      </w:r>
    </w:p>
    <w:p>
      <w:pPr>
        <w:pStyle w:val="8"/>
        <w:keepNext w:val="0"/>
        <w:keepLines w:val="0"/>
        <w:pageBreakBefore w:val="0"/>
        <w:kinsoku/>
        <w:overflowPunct/>
        <w:topLinePunct w:val="0"/>
        <w:autoSpaceDE/>
        <w:bidi w:val="0"/>
        <w:snapToGrid w:val="0"/>
        <w:spacing w:line="520" w:lineRule="exact"/>
        <w:ind w:firstLine="643"/>
        <w:textAlignment w:val="auto"/>
        <w:rPr>
          <w:rFonts w:ascii="仿宋" w:hAnsi="仿宋" w:eastAsia="仿宋" w:cs="仿宋"/>
          <w:b/>
          <w:bCs/>
          <w:sz w:val="32"/>
          <w:szCs w:val="32"/>
        </w:rPr>
      </w:pPr>
      <w:r>
        <w:rPr>
          <w:rFonts w:hint="eastAsia" w:ascii="楷体" w:hAnsi="楷体" w:eastAsia="楷体" w:cs="楷体"/>
          <w:b/>
          <w:bCs/>
          <w:sz w:val="32"/>
          <w:szCs w:val="32"/>
        </w:rPr>
        <w:t>（二）报名材料</w:t>
      </w:r>
    </w:p>
    <w:p>
      <w:pPr>
        <w:keepNext w:val="0"/>
        <w:keepLines w:val="0"/>
        <w:pageBreakBefore w:val="0"/>
        <w:kinsoku/>
        <w:overflowPunct/>
        <w:topLinePunct w:val="0"/>
        <w:autoSpaceDE/>
        <w:bidi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1.应聘者需在规定时间内</w:t>
      </w:r>
      <w:r>
        <w:rPr>
          <w:rFonts w:hint="eastAsia" w:ascii="仿宋" w:hAnsi="仿宋" w:eastAsia="仿宋" w:cs="仿宋"/>
          <w:sz w:val="32"/>
        </w:rPr>
        <w:t>填写《通用技术集团</w:t>
      </w:r>
      <w:r>
        <w:rPr>
          <w:rFonts w:hint="eastAsia" w:ascii="仿宋" w:hAnsi="仿宋" w:eastAsia="仿宋" w:cs="仿宋"/>
          <w:sz w:val="32"/>
          <w:lang w:val="en-US" w:eastAsia="zh-CN"/>
        </w:rPr>
        <w:t>哈尔滨量具刃具有限责任</w:t>
      </w:r>
      <w:r>
        <w:rPr>
          <w:rFonts w:hint="eastAsia" w:ascii="仿宋" w:hAnsi="仿宋" w:eastAsia="仿宋" w:cs="仿宋"/>
          <w:sz w:val="32"/>
        </w:rPr>
        <w:t>公司公开招聘报名表》</w:t>
      </w:r>
      <w:r>
        <w:rPr>
          <w:rFonts w:hint="eastAsia" w:ascii="仿宋" w:hAnsi="仿宋" w:eastAsia="仿宋" w:cs="仿宋"/>
          <w:sz w:val="32"/>
          <w:lang w:val="en-US" w:eastAsia="zh-CN"/>
        </w:rPr>
        <w:t>并</w:t>
      </w:r>
      <w:r>
        <w:rPr>
          <w:rFonts w:hint="eastAsia" w:ascii="仿宋" w:hAnsi="仿宋" w:eastAsia="仿宋" w:cs="仿宋"/>
          <w:sz w:val="32"/>
          <w:szCs w:val="32"/>
        </w:rPr>
        <w:t>提供相关学历、学位、职称、任职证明等相关材料。</w:t>
      </w:r>
    </w:p>
    <w:p>
      <w:pPr>
        <w:keepNext w:val="0"/>
        <w:keepLines w:val="0"/>
        <w:pageBreakBefore w:val="0"/>
        <w:kinsoku/>
        <w:overflowPunct/>
        <w:topLinePunct w:val="0"/>
        <w:autoSpaceDE/>
        <w:bidi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2.报名表电子版和本人签字确认的扫描版，以及相关证明材料的电子版发送至邮箱</w:t>
      </w:r>
      <w:r>
        <w:rPr>
          <w:rFonts w:hint="eastAsia" w:ascii="Times New Roman" w:hAnsi="Times New Roman" w:eastAsia="仿宋" w:cs="Times New Roman"/>
          <w:b w:val="0"/>
          <w:bCs/>
          <w:sz w:val="32"/>
          <w:szCs w:val="32"/>
          <w:lang w:val="en-US" w:eastAsia="zh-CN"/>
        </w:rPr>
        <w:t>liying</w:t>
      </w:r>
      <w:r>
        <w:rPr>
          <w:rFonts w:hint="default" w:ascii="Times New Roman" w:hAnsi="Times New Roman" w:eastAsia="仿宋" w:cs="Times New Roman"/>
          <w:b w:val="0"/>
          <w:bCs/>
          <w:sz w:val="32"/>
          <w:szCs w:val="32"/>
          <w:lang w:val="en-US" w:eastAsia="zh-CN"/>
        </w:rPr>
        <w:t>29</w:t>
      </w:r>
      <w:r>
        <w:rPr>
          <w:rFonts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val="en-US"/>
        </w:rPr>
        <w:t>links.</w:t>
      </w:r>
      <w:r>
        <w:rPr>
          <w:rFonts w:ascii="Times New Roman" w:hAnsi="Times New Roman" w:eastAsia="仿宋" w:cs="Times New Roman"/>
          <w:b w:val="0"/>
          <w:bCs/>
          <w:sz w:val="32"/>
          <w:szCs w:val="32"/>
        </w:rPr>
        <w:t>gt.cn</w:t>
      </w:r>
      <w:r>
        <w:rPr>
          <w:rFonts w:hint="eastAsia" w:ascii="仿宋" w:hAnsi="仿宋" w:eastAsia="仿宋" w:cs="仿宋"/>
          <w:bCs/>
          <w:sz w:val="32"/>
          <w:szCs w:val="32"/>
        </w:rPr>
        <w:t>,</w:t>
      </w:r>
      <w:r>
        <w:rPr>
          <w:rFonts w:hint="eastAsia" w:ascii="仿宋" w:hAnsi="仿宋" w:eastAsia="仿宋" w:cs="仿宋"/>
          <w:sz w:val="32"/>
          <w:szCs w:val="32"/>
        </w:rPr>
        <w:t>邮件主题统一命名为：</w:t>
      </w:r>
      <w:r>
        <w:rPr>
          <w:rFonts w:hint="eastAsia" w:ascii="仿宋" w:hAnsi="仿宋" w:eastAsia="仿宋" w:cs="仿宋"/>
          <w:b/>
          <w:bCs/>
          <w:sz w:val="32"/>
          <w:szCs w:val="32"/>
        </w:rPr>
        <w:t>“应聘岗位+姓名+手机号码”</w:t>
      </w:r>
      <w:r>
        <w:rPr>
          <w:rFonts w:hint="eastAsia" w:ascii="仿宋" w:hAnsi="仿宋" w:eastAsia="仿宋" w:cs="仿宋"/>
          <w:sz w:val="32"/>
          <w:szCs w:val="32"/>
        </w:rPr>
        <w:t>。</w:t>
      </w:r>
    </w:p>
    <w:p>
      <w:pPr>
        <w:pStyle w:val="9"/>
        <w:keepNext w:val="0"/>
        <w:keepLines w:val="0"/>
        <w:pageBreakBefore w:val="0"/>
        <w:widowControl w:val="0"/>
        <w:kinsoku/>
        <w:overflowPunct/>
        <w:topLinePunct w:val="0"/>
        <w:autoSpaceDE/>
        <w:autoSpaceDN w:val="0"/>
        <w:bidi w:val="0"/>
        <w:snapToGrid w:val="0"/>
        <w:spacing w:line="520" w:lineRule="exact"/>
        <w:ind w:firstLine="640" w:firstLineChars="200"/>
        <w:textAlignment w:val="auto"/>
        <w:rPr>
          <w:rFonts w:ascii="黑体" w:hAnsi="黑体" w:eastAsia="黑体" w:cs="黑体"/>
          <w:bCs/>
          <w:kern w:val="2"/>
          <w:sz w:val="32"/>
          <w:szCs w:val="32"/>
        </w:rPr>
      </w:pPr>
      <w:r>
        <w:rPr>
          <w:rFonts w:hint="eastAsia" w:ascii="黑体" w:hAnsi="黑体" w:eastAsia="黑体" w:cs="黑体"/>
          <w:bCs/>
          <w:kern w:val="2"/>
          <w:sz w:val="32"/>
          <w:szCs w:val="32"/>
          <w:lang w:val="en-US" w:eastAsia="zh-CN"/>
        </w:rPr>
        <w:t>七</w:t>
      </w:r>
      <w:r>
        <w:rPr>
          <w:rFonts w:hint="eastAsia" w:ascii="黑体" w:hAnsi="黑体" w:eastAsia="黑体" w:cs="黑体"/>
          <w:bCs/>
          <w:kern w:val="2"/>
          <w:sz w:val="32"/>
          <w:szCs w:val="32"/>
        </w:rPr>
        <w:t>、其他事项</w:t>
      </w:r>
    </w:p>
    <w:p>
      <w:pPr>
        <w:keepNext w:val="0"/>
        <w:keepLines w:val="0"/>
        <w:pageBreakBefore w:val="0"/>
        <w:kinsoku/>
        <w:overflowPunct/>
        <w:topLinePunct w:val="0"/>
        <w:autoSpaceDE/>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（一）应聘者应对所提交应聘信息的真实性、完整性负责，如发现与事实不符，</w:t>
      </w:r>
      <w:r>
        <w:rPr>
          <w:rFonts w:hint="eastAsia" w:ascii="仿宋" w:hAnsi="仿宋" w:eastAsia="仿宋" w:cs="仿宋"/>
          <w:sz w:val="32"/>
          <w:szCs w:val="32"/>
          <w:lang w:val="en-US" w:eastAsia="zh-CN"/>
        </w:rPr>
        <w:t>通用技术哈量公司</w:t>
      </w:r>
      <w:r>
        <w:rPr>
          <w:rFonts w:hint="eastAsia" w:ascii="仿宋" w:hAnsi="仿宋" w:eastAsia="仿宋" w:cs="仿宋"/>
          <w:sz w:val="32"/>
          <w:szCs w:val="32"/>
        </w:rPr>
        <w:t>有权取消其应聘资格。</w:t>
      </w:r>
    </w:p>
    <w:p>
      <w:pPr>
        <w:keepNext w:val="0"/>
        <w:keepLines w:val="0"/>
        <w:pageBreakBefore w:val="0"/>
        <w:kinsoku/>
        <w:overflowPunct/>
        <w:topLinePunct w:val="0"/>
        <w:autoSpaceDE/>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（二）通过资格审查者,面试时间及地点等具体事宜将通过电话告知，请应聘者保持电话畅通。</w:t>
      </w:r>
    </w:p>
    <w:p>
      <w:pPr>
        <w:keepNext w:val="0"/>
        <w:keepLines w:val="0"/>
        <w:pageBreakBefore w:val="0"/>
        <w:kinsoku/>
        <w:overflowPunct/>
        <w:topLinePunct w:val="0"/>
        <w:autoSpaceDE/>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（三）联系人：</w:t>
      </w:r>
      <w:r>
        <w:rPr>
          <w:rFonts w:hint="eastAsia" w:ascii="仿宋" w:hAnsi="仿宋" w:eastAsia="仿宋" w:cs="仿宋"/>
          <w:sz w:val="32"/>
          <w:szCs w:val="32"/>
          <w:lang w:val="en-US" w:eastAsia="zh-CN"/>
        </w:rPr>
        <w:t>李女士</w:t>
      </w:r>
      <w:r>
        <w:rPr>
          <w:rFonts w:hint="eastAsia" w:ascii="仿宋" w:hAnsi="仿宋" w:eastAsia="仿宋" w:cs="仿宋"/>
          <w:sz w:val="32"/>
          <w:szCs w:val="32"/>
        </w:rPr>
        <w:t>，联系电话：</w:t>
      </w:r>
      <w:r>
        <w:rPr>
          <w:rFonts w:hint="eastAsia" w:ascii="仿宋" w:hAnsi="仿宋" w:eastAsia="仿宋" w:cs="仿宋"/>
          <w:sz w:val="32"/>
          <w:szCs w:val="32"/>
          <w:lang w:val="en-US" w:eastAsia="zh-CN"/>
        </w:rPr>
        <w:t>0451</w:t>
      </w:r>
      <w:r>
        <w:rPr>
          <w:rFonts w:hint="eastAsia" w:ascii="仿宋" w:hAnsi="仿宋" w:eastAsia="仿宋" w:cs="仿宋"/>
          <w:sz w:val="32"/>
          <w:szCs w:val="32"/>
        </w:rPr>
        <w:t>-</w:t>
      </w:r>
      <w:r>
        <w:rPr>
          <w:rFonts w:hint="eastAsia" w:ascii="仿宋" w:hAnsi="仿宋" w:eastAsia="仿宋" w:cs="仿宋"/>
          <w:sz w:val="32"/>
          <w:szCs w:val="32"/>
          <w:lang w:val="en-US" w:eastAsia="zh-CN"/>
        </w:rPr>
        <w:t>86792131</w:t>
      </w:r>
      <w:r>
        <w:rPr>
          <w:rFonts w:hint="eastAsia" w:ascii="仿宋" w:hAnsi="仿宋" w:eastAsia="仿宋" w:cs="仿宋"/>
          <w:sz w:val="32"/>
          <w:szCs w:val="32"/>
        </w:rPr>
        <w:t>。</w:t>
      </w:r>
    </w:p>
    <w:p>
      <w:pPr>
        <w:keepNext w:val="0"/>
        <w:keepLines w:val="0"/>
        <w:pageBreakBefore w:val="0"/>
        <w:kinsoku/>
        <w:overflowPunct/>
        <w:topLinePunct w:val="0"/>
        <w:autoSpaceDE/>
        <w:bidi w:val="0"/>
        <w:adjustRightInd w:val="0"/>
        <w:snapToGrid w:val="0"/>
        <w:spacing w:line="520" w:lineRule="exact"/>
        <w:ind w:left="1598" w:leftChars="304" w:hanging="960" w:hangingChars="3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妥否，请批示。</w:t>
      </w:r>
    </w:p>
    <w:p>
      <w:pPr>
        <w:keepNext w:val="0"/>
        <w:keepLines w:val="0"/>
        <w:pageBreakBefore w:val="0"/>
        <w:kinsoku/>
        <w:overflowPunct/>
        <w:topLinePunct w:val="0"/>
        <w:autoSpaceDE/>
        <w:bidi w:val="0"/>
        <w:adjustRightInd w:val="0"/>
        <w:snapToGrid w:val="0"/>
        <w:spacing w:line="520" w:lineRule="exact"/>
        <w:ind w:left="1598" w:leftChars="304" w:hanging="960" w:hangingChars="300"/>
        <w:textAlignment w:val="auto"/>
        <w:rPr>
          <w:rFonts w:hint="default" w:ascii="仿宋" w:hAnsi="仿宋" w:eastAsia="仿宋" w:cs="仿宋"/>
          <w:sz w:val="32"/>
          <w:lang w:val="en-US" w:eastAsia="zh-CN"/>
        </w:rPr>
      </w:pPr>
    </w:p>
    <w:p>
      <w:pPr>
        <w:keepNext w:val="0"/>
        <w:keepLines w:val="0"/>
        <w:pageBreakBefore w:val="0"/>
        <w:kinsoku/>
        <w:overflowPunct/>
        <w:topLinePunct w:val="0"/>
        <w:autoSpaceDE/>
        <w:bidi w:val="0"/>
        <w:adjustRightInd w:val="0"/>
        <w:snapToGrid w:val="0"/>
        <w:spacing w:line="520" w:lineRule="exact"/>
        <w:ind w:left="1598" w:leftChars="304" w:hanging="960" w:hangingChars="300"/>
        <w:textAlignment w:val="auto"/>
        <w:rPr>
          <w:rFonts w:hint="eastAsia" w:ascii="仿宋" w:hAnsi="仿宋" w:eastAsia="仿宋" w:cs="仿宋"/>
          <w:sz w:val="32"/>
        </w:rPr>
      </w:pPr>
      <w:r>
        <w:rPr>
          <w:rFonts w:hint="eastAsia" w:ascii="仿宋" w:hAnsi="仿宋" w:eastAsia="仿宋" w:cs="仿宋"/>
          <w:sz w:val="32"/>
        </w:rPr>
        <w:t>附</w:t>
      </w:r>
      <w:r>
        <w:rPr>
          <w:rFonts w:hint="eastAsia" w:ascii="仿宋" w:hAnsi="仿宋" w:eastAsia="仿宋" w:cs="仿宋"/>
          <w:sz w:val="32"/>
          <w:lang w:val="en-US" w:eastAsia="zh-CN"/>
        </w:rPr>
        <w:t>件</w:t>
      </w:r>
      <w:r>
        <w:rPr>
          <w:rFonts w:hint="eastAsia" w:ascii="仿宋" w:hAnsi="仿宋" w:eastAsia="仿宋" w:cs="仿宋"/>
          <w:sz w:val="32"/>
        </w:rPr>
        <w:t>：通用技术集团</w:t>
      </w:r>
      <w:r>
        <w:rPr>
          <w:rFonts w:hint="eastAsia" w:ascii="仿宋" w:hAnsi="仿宋" w:eastAsia="仿宋" w:cs="仿宋"/>
          <w:sz w:val="32"/>
          <w:lang w:val="en-US" w:eastAsia="zh-CN"/>
        </w:rPr>
        <w:t>哈尔滨量具刃具有限责任</w:t>
      </w:r>
      <w:r>
        <w:rPr>
          <w:rFonts w:hint="eastAsia" w:ascii="仿宋" w:hAnsi="仿宋" w:eastAsia="仿宋" w:cs="仿宋"/>
          <w:sz w:val="32"/>
        </w:rPr>
        <w:t>公司公开招聘报名表</w:t>
      </w:r>
      <w:bookmarkStart w:id="0" w:name="_GoBack"/>
      <w:bookmarkEnd w:id="0"/>
    </w:p>
    <w:p>
      <w:pPr>
        <w:keepNext w:val="0"/>
        <w:keepLines w:val="0"/>
        <w:pageBreakBefore w:val="0"/>
        <w:kinsoku/>
        <w:overflowPunct/>
        <w:topLinePunct w:val="0"/>
        <w:autoSpaceDE/>
        <w:bidi w:val="0"/>
        <w:adjustRightInd w:val="0"/>
        <w:snapToGrid w:val="0"/>
        <w:spacing w:line="520" w:lineRule="exact"/>
        <w:ind w:left="1598" w:leftChars="304" w:hanging="960" w:hangingChars="300"/>
        <w:textAlignment w:val="auto"/>
        <w:rPr>
          <w:rFonts w:hint="eastAsia" w:ascii="仿宋" w:hAnsi="仿宋" w:eastAsia="仿宋" w:cs="仿宋"/>
          <w:sz w:val="32"/>
        </w:rPr>
      </w:pPr>
    </w:p>
    <w:p>
      <w:pPr>
        <w:keepNext w:val="0"/>
        <w:keepLines w:val="0"/>
        <w:pageBreakBefore w:val="0"/>
        <w:kinsoku/>
        <w:overflowPunct/>
        <w:topLinePunct w:val="0"/>
        <w:autoSpaceDE/>
        <w:bidi w:val="0"/>
        <w:adjustRightInd w:val="0"/>
        <w:snapToGrid w:val="0"/>
        <w:spacing w:line="520" w:lineRule="exact"/>
        <w:ind w:left="1598" w:leftChars="304" w:hanging="960" w:hangingChars="300"/>
        <w:textAlignment w:val="auto"/>
        <w:rPr>
          <w:rFonts w:hint="eastAsia" w:ascii="仿宋" w:hAnsi="仿宋" w:eastAsia="仿宋" w:cs="仿宋"/>
          <w:sz w:val="32"/>
        </w:rPr>
      </w:pPr>
    </w:p>
    <w:p>
      <w:pPr>
        <w:keepNext w:val="0"/>
        <w:keepLines w:val="0"/>
        <w:pageBreakBefore w:val="0"/>
        <w:kinsoku/>
        <w:overflowPunct/>
        <w:topLinePunct w:val="0"/>
        <w:autoSpaceDE/>
        <w:bidi w:val="0"/>
        <w:adjustRightInd w:val="0"/>
        <w:snapToGrid w:val="0"/>
        <w:spacing w:line="520" w:lineRule="exact"/>
        <w:ind w:left="1598" w:leftChars="304" w:hanging="960" w:hangingChars="300"/>
        <w:textAlignment w:val="auto"/>
        <w:rPr>
          <w:rFonts w:hint="eastAsia" w:ascii="仿宋" w:hAnsi="仿宋" w:eastAsia="仿宋" w:cs="仿宋"/>
          <w:sz w:val="32"/>
        </w:rPr>
      </w:pPr>
    </w:p>
    <w:p>
      <w:pPr>
        <w:keepNext w:val="0"/>
        <w:keepLines w:val="0"/>
        <w:pageBreakBefore w:val="0"/>
        <w:kinsoku/>
        <w:wordWrap w:val="0"/>
        <w:overflowPunct/>
        <w:topLinePunct w:val="0"/>
        <w:autoSpaceDE/>
        <w:bidi w:val="0"/>
        <w:adjustRightInd w:val="0"/>
        <w:snapToGrid w:val="0"/>
        <w:spacing w:line="520" w:lineRule="exact"/>
        <w:ind w:left="1598" w:leftChars="304" w:hanging="960" w:hangingChars="300"/>
        <w:jc w:val="right"/>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 xml:space="preserve">党群人事部    </w:t>
      </w:r>
    </w:p>
    <w:p>
      <w:pPr>
        <w:keepNext w:val="0"/>
        <w:keepLines w:val="0"/>
        <w:pageBreakBefore w:val="0"/>
        <w:kinsoku/>
        <w:overflowPunct/>
        <w:topLinePunct w:val="0"/>
        <w:autoSpaceDE/>
        <w:bidi w:val="0"/>
        <w:adjustRightInd w:val="0"/>
        <w:snapToGrid w:val="0"/>
        <w:spacing w:line="520" w:lineRule="exact"/>
        <w:ind w:left="1598" w:leftChars="304" w:hanging="960" w:hangingChars="300"/>
        <w:jc w:val="right"/>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2024年1月10日</w:t>
      </w:r>
    </w:p>
    <w:p>
      <w:pPr>
        <w:pageBreakBefore w:val="0"/>
        <w:kinsoku/>
        <w:overflowPunct/>
        <w:topLinePunct w:val="0"/>
        <w:autoSpaceDE/>
        <w:bidi w:val="0"/>
        <w:spacing w:line="520" w:lineRule="exact"/>
        <w:textAlignment w:val="auto"/>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F8874"/>
    <w:rsid w:val="BFFF8874"/>
    <w:rsid w:val="DFF4B80B"/>
    <w:rsid w:val="FE7F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paragraph" w:customStyle="1" w:styleId="7">
    <w:name w:val="p0"/>
    <w:qFormat/>
    <w:uiPriority w:val="0"/>
    <w:pPr>
      <w:jc w:val="both"/>
    </w:pPr>
    <w:rPr>
      <w:rFonts w:ascii="Times New Roman" w:hAnsi="Times New Roman" w:eastAsia="宋体" w:cs="Times New Roman"/>
      <w:sz w:val="21"/>
      <w:szCs w:val="21"/>
      <w:lang w:val="en-US" w:eastAsia="zh-CN" w:bidi="ar-SA"/>
    </w:rPr>
  </w:style>
  <w:style w:type="paragraph" w:styleId="8">
    <w:name w:val="List Paragraph"/>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9">
    <w:name w:val="p15"/>
    <w:qFormat/>
    <w:uiPriority w:val="0"/>
    <w:pPr>
      <w:spacing w:line="360" w:lineRule="auto"/>
      <w:ind w:firstLine="527"/>
      <w:jc w:val="both"/>
    </w:pPr>
    <w:rPr>
      <w:rFonts w:ascii="楷体_GB2312" w:hAnsi="宋体" w:eastAsia="楷体_GB2312" w:cs="宋体"/>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2024-01-16T14:15:00Z</dcterms:created>
  <dc:creator>WPS_1579871863</dc:creator>
  <cp:lastModifiedBy>WPS_1579871863</cp:lastModifiedBy>
  <dcterms:modified xsi:type="dcterms:W3CDTF">2024-01-16T16:07:40Z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B343AE3F2E28E20D181FA665ADDDA86A_41</vt:lpwstr>
  </property>
</Properties>
</file>